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240" w:before="24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Technician Labor Summary for Project: Welder Control System</w:t>
        <w:br w:type="textWrapping"/>
        <w:t xml:space="preserve">Technician: Kyle Cantu</w:t>
        <w:br w:type="textWrapping"/>
        <w:t xml:space="preserve">Business: North Point Computers</w:t>
        <w:br w:type="textWrapping"/>
        <w:t xml:space="preserve">Client: Tom Ronnkvist / Drill Pipe Inc.</w:t>
        <w:br w:type="textWrapping"/>
        <w:t xml:space="preserve">Service Location: 62 S King St, Alice, TX 78332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240" w:before="24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1. Legacy PC Sourcing &amp; Baseline Test</w:t>
        <w:br w:type="textWrapping"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Located and restored a late-1990s industrial PC with multiple ISA slots. Cleaned and refurbished ports, replaced BIOS battery, powered on, verified POST, and confirmed basic DOS functionality.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br w:type="textWrapping"/>
        <w:t xml:space="preserve"> </w:t>
        <w:tab/>
        <w:t xml:space="preserve">Time Spent: 1.0 hr</w:t>
      </w:r>
    </w:p>
    <w:p w:rsidR="00000000" w:rsidDel="00000000" w:rsidP="00000000" w:rsidRDefault="00000000" w:rsidRPr="00000000" w14:paraId="00000003">
      <w:pPr>
        <w:widowControl w:val="0"/>
        <w:spacing w:after="240" w:before="24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2. ISA Card and HDD Migration &amp; Fit Check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z w:val="22"/>
          <w:szCs w:val="22"/>
          <w:rtl w:val="0"/>
        </w:rPr>
        <w:t xml:space="preserve">(included in $678 ticket)</w:t>
        <w:br w:type="textWrapping"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Installed welder’s interface cards, transferred original HDD, verified physical fit and resource integrity in BIOS/DOS.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br w:type="textWrapping"/>
        <w:t xml:space="preserve"> </w:t>
        <w:tab/>
        <w:t xml:space="preserve">Time Spent: 2.0 hr</w:t>
      </w:r>
    </w:p>
    <w:p w:rsidR="00000000" w:rsidDel="00000000" w:rsidP="00000000" w:rsidRDefault="00000000" w:rsidRPr="00000000" w14:paraId="00000004">
      <w:pPr>
        <w:widowControl w:val="0"/>
        <w:spacing w:after="240" w:before="24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3. Disk Cloning &amp; OS Migration</w:t>
        <w:br w:type="textWrapping"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Cloned original DOS drive, created backup images, restored to spare IDE drives for data protection and rollback readiness.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br w:type="textWrapping"/>
        <w:t xml:space="preserve"> </w:t>
        <w:tab/>
        <w:t xml:space="preserve">Time Spent: 3.0 hr</w:t>
      </w:r>
    </w:p>
    <w:p w:rsidR="00000000" w:rsidDel="00000000" w:rsidP="00000000" w:rsidRDefault="00000000" w:rsidRPr="00000000" w14:paraId="00000005">
      <w:pPr>
        <w:widowControl w:val="0"/>
        <w:spacing w:after="240" w:before="24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4. Operating System Troubleshooting</w:t>
        <w:br w:type="textWrapping"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Investigated boot issues; adjusted BIOS, edited CONFIG.SYS/AUTOEXEC.BAT, tested alternate drives, ruled out hardware faults.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br w:type="textWrapping"/>
        <w:t xml:space="preserve"> </w:t>
        <w:tab/>
        <w:t xml:space="preserve">Time Spent: 2.0 hr</w:t>
      </w:r>
    </w:p>
    <w:p w:rsidR="00000000" w:rsidDel="00000000" w:rsidP="00000000" w:rsidRDefault="00000000" w:rsidRPr="00000000" w14:paraId="00000006">
      <w:pPr>
        <w:widowControl w:val="0"/>
        <w:spacing w:after="240" w:before="24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5. Client Consultation &amp; Decision Point</w:t>
        <w:br w:type="textWrapping"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Phone consultation with Tom Ronnkvist; reviewed diagnostic results and proposed ISA emulation solution. Approved by client.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br w:type="textWrapping"/>
        <w:t xml:space="preserve"> </w:t>
        <w:tab/>
        <w:t xml:space="preserve">Time Spent: 0.5 hr</w:t>
      </w:r>
    </w:p>
    <w:p w:rsidR="00000000" w:rsidDel="00000000" w:rsidP="00000000" w:rsidRDefault="00000000" w:rsidRPr="00000000" w14:paraId="00000007">
      <w:pPr>
        <w:widowControl w:val="0"/>
        <w:spacing w:after="240" w:before="24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6. Emulation Hardware Procurement &amp; Initial Setup</w:t>
        <w:br w:type="textWrapping"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Ordered ISA bridge, passive backplane, cables. Performed power-on validation and installed toolchain.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br w:type="textWrapping"/>
        <w:t xml:space="preserve"> </w:t>
        <w:tab/>
        <w:t xml:space="preserve">Time Spent: 2.0 hr</w:t>
      </w:r>
    </w:p>
    <w:p w:rsidR="00000000" w:rsidDel="00000000" w:rsidP="00000000" w:rsidRDefault="00000000" w:rsidRPr="00000000" w14:paraId="00000008">
      <w:pPr>
        <w:widowControl w:val="0"/>
        <w:spacing w:after="40" w:before="40" w:lineRule="auto"/>
        <w:ind w:left="270" w:firstLine="0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240" w:before="24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Total Documented Labor Time: 10.5 hours</w:t>
        <w:br w:type="textWrapping"/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z w:val="22"/>
          <w:szCs w:val="22"/>
          <w:rtl w:val="0"/>
        </w:rPr>
        <w:t xml:space="preserve">2.0 hours included in the $678 service ticket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0A">
      <w:pPr>
        <w:widowControl w:val="0"/>
        <w:spacing w:after="40" w:before="40" w:lineRule="auto"/>
        <w:ind w:left="270" w:firstLine="0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240" w:before="24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Technician Certification</w:t>
        <w:br w:type="textWrapping"/>
        <w:t xml:space="preserve"> I hereby certify that the above hours and tasks are accurate to the best of my professional knowledge.</w:t>
      </w:r>
    </w:p>
    <w:p w:rsidR="00000000" w:rsidDel="00000000" w:rsidP="00000000" w:rsidRDefault="00000000" w:rsidRPr="00000000" w14:paraId="0000000C">
      <w:pPr>
        <w:widowControl w:val="0"/>
        <w:spacing w:after="240" w:before="24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240" w:before="24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Signed: ______________________________________</w:t>
        <w:tab/>
        <w:tab/>
        <w:tab/>
        <w:tab/>
        <w:t xml:space="preserve"> Date: ____________________________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40" w:line="240" w:lineRule="auto"/>
        <w:ind w:left="270" w:right="0" w:firstLine="0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080" w:top="1440" w:left="540" w:right="81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Verdana" w:cs="Verdana" w:eastAsia="Verdana" w:hAnsi="Verdana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hyperlink r:id="rId1">
      <w:r w:rsidDel="00000000" w:rsidR="00000000" w:rsidRPr="00000000"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99"/>
          <w:sz w:val="24"/>
          <w:szCs w:val="24"/>
          <w:u w:val="single"/>
          <w:shd w:fill="auto" w:val="clear"/>
          <w:vertAlign w:val="baseline"/>
          <w:rtl w:val="0"/>
        </w:rPr>
        <w:t xml:space="preserve">admin@northpointcomputers.com</w:t>
      </w:r>
    </w:hyperlink>
    <w:r w:rsidDel="00000000" w:rsidR="00000000" w:rsidRPr="00000000">
      <w:rPr>
        <w:rFonts w:ascii="Verdana" w:cs="Verdana" w:eastAsia="Verdana" w:hAnsi="Verdana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19050" distT="19050" distL="19050" distR="19050">
          <wp:extent cx="7080656" cy="833018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80656" cy="83301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bCs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bCs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bCs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admin@northpointcomputers.c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